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F81" w:rsidRPr="001D0F80" w:rsidRDefault="00EA5F81" w:rsidP="00EA5F81">
      <w:pPr>
        <w:spacing w:before="120" w:after="120"/>
        <w:jc w:val="center"/>
        <w:rPr>
          <w:b/>
          <w:sz w:val="22"/>
        </w:rPr>
      </w:pPr>
      <w:r w:rsidRPr="001D0F80">
        <w:rPr>
          <w:b/>
          <w:sz w:val="24"/>
          <w:szCs w:val="24"/>
        </w:rPr>
        <w:t>ИТОГОВЫЙ ФИНАНСОВЫЙ ОТЧЕТ</w:t>
      </w:r>
      <w:r w:rsidRPr="001D0F80">
        <w:rPr>
          <w:rStyle w:val="a3"/>
          <w:b/>
          <w:sz w:val="22"/>
        </w:rPr>
        <w:footnoteReference w:id="1"/>
      </w:r>
    </w:p>
    <w:p w:rsidR="00EA5F81" w:rsidRPr="001D0F80" w:rsidRDefault="00EA5F81" w:rsidP="00EA5F81">
      <w:pPr>
        <w:spacing w:before="120" w:after="120"/>
        <w:jc w:val="center"/>
        <w:rPr>
          <w:sz w:val="22"/>
        </w:rPr>
      </w:pPr>
      <w:r w:rsidRPr="001D0F80">
        <w:rPr>
          <w:sz w:val="22"/>
        </w:rPr>
        <w:t xml:space="preserve">о поступлении и расходовании средств избирательного фонда </w:t>
      </w:r>
    </w:p>
    <w:tbl>
      <w:tblPr>
        <w:tblW w:w="0" w:type="auto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10263"/>
      </w:tblGrid>
      <w:tr w:rsidR="00EA5F81" w:rsidRPr="001D0F80" w:rsidTr="00030DE7">
        <w:tc>
          <w:tcPr>
            <w:tcW w:w="10263" w:type="dxa"/>
            <w:tcBorders>
              <w:bottom w:val="single" w:sz="4" w:space="0" w:color="auto"/>
            </w:tcBorders>
          </w:tcPr>
          <w:p w:rsidR="00EA5F81" w:rsidRPr="001D0F80" w:rsidRDefault="00EA5F81" w:rsidP="00030DE7">
            <w:pPr>
              <w:pStyle w:val="1"/>
              <w:rPr>
                <w:sz w:val="22"/>
              </w:rPr>
            </w:pPr>
          </w:p>
        </w:tc>
      </w:tr>
      <w:tr w:rsidR="00EA5F81" w:rsidRPr="001D0F80" w:rsidTr="00030DE7">
        <w:tc>
          <w:tcPr>
            <w:tcW w:w="10263" w:type="dxa"/>
          </w:tcPr>
          <w:p w:rsidR="00EA5F81" w:rsidRPr="001D0F80" w:rsidRDefault="00EA5F81" w:rsidP="00030DE7">
            <w:pPr>
              <w:jc w:val="center"/>
              <w:rPr>
                <w:sz w:val="16"/>
              </w:rPr>
            </w:pPr>
            <w:r w:rsidRPr="001D0F80">
              <w:rPr>
                <w:sz w:val="16"/>
              </w:rPr>
              <w:t>(фамилия, имя, отчество (при наличии) кандидата, наименование избирательного объединения)</w:t>
            </w:r>
          </w:p>
          <w:p w:rsidR="00EA5F81" w:rsidRPr="001D0F80" w:rsidRDefault="00EA5F81" w:rsidP="00030DE7">
            <w:pPr>
              <w:jc w:val="center"/>
              <w:rPr>
                <w:sz w:val="16"/>
              </w:rPr>
            </w:pPr>
          </w:p>
        </w:tc>
      </w:tr>
      <w:tr w:rsidR="00EA5F81" w:rsidRPr="001D0F80" w:rsidTr="00030DE7">
        <w:tc>
          <w:tcPr>
            <w:tcW w:w="10263" w:type="dxa"/>
            <w:tcBorders>
              <w:bottom w:val="single" w:sz="4" w:space="0" w:color="auto"/>
            </w:tcBorders>
          </w:tcPr>
          <w:p w:rsidR="00EA5F81" w:rsidRPr="001D0F80" w:rsidRDefault="00EA5F81" w:rsidP="00030DE7">
            <w:pPr>
              <w:jc w:val="center"/>
              <w:rPr>
                <w:b/>
                <w:sz w:val="22"/>
              </w:rPr>
            </w:pPr>
          </w:p>
        </w:tc>
      </w:tr>
      <w:tr w:rsidR="00EA5F81" w:rsidRPr="001D0F80" w:rsidTr="00030DE7">
        <w:tc>
          <w:tcPr>
            <w:tcW w:w="10263" w:type="dxa"/>
            <w:tcBorders>
              <w:top w:val="single" w:sz="4" w:space="0" w:color="auto"/>
            </w:tcBorders>
          </w:tcPr>
          <w:p w:rsidR="00EA5F81" w:rsidRPr="001D0F80" w:rsidRDefault="00EA5F81" w:rsidP="00030DE7">
            <w:pPr>
              <w:jc w:val="center"/>
              <w:rPr>
                <w:b/>
                <w:sz w:val="16"/>
              </w:rPr>
            </w:pPr>
            <w:r w:rsidRPr="001D0F80">
              <w:rPr>
                <w:bCs/>
                <w:sz w:val="16"/>
              </w:rPr>
              <w:t xml:space="preserve">(наименование и </w:t>
            </w:r>
            <w:proofErr w:type="gramStart"/>
            <w:r w:rsidRPr="001D0F80">
              <w:rPr>
                <w:bCs/>
                <w:sz w:val="16"/>
              </w:rPr>
              <w:t>номер  избирательного</w:t>
            </w:r>
            <w:proofErr w:type="gramEnd"/>
            <w:r w:rsidRPr="001D0F80">
              <w:rPr>
                <w:bCs/>
                <w:sz w:val="16"/>
              </w:rPr>
              <w:t xml:space="preserve"> округа, комиссии</w:t>
            </w:r>
            <w:r w:rsidRPr="001D0F80">
              <w:rPr>
                <w:b/>
                <w:sz w:val="16"/>
              </w:rPr>
              <w:t>)</w:t>
            </w:r>
          </w:p>
        </w:tc>
      </w:tr>
      <w:tr w:rsidR="00EA5F81" w:rsidRPr="001D0F80" w:rsidTr="00030DE7">
        <w:tc>
          <w:tcPr>
            <w:tcW w:w="10263" w:type="dxa"/>
            <w:tcBorders>
              <w:bottom w:val="single" w:sz="4" w:space="0" w:color="auto"/>
            </w:tcBorders>
          </w:tcPr>
          <w:p w:rsidR="00EA5F81" w:rsidRPr="001D0F80" w:rsidRDefault="00EA5F81" w:rsidP="00030DE7">
            <w:pPr>
              <w:jc w:val="center"/>
              <w:rPr>
                <w:b/>
                <w:sz w:val="22"/>
              </w:rPr>
            </w:pPr>
          </w:p>
          <w:p w:rsidR="00EA5F81" w:rsidRPr="001D0F80" w:rsidRDefault="00EA5F81" w:rsidP="00030DE7">
            <w:pPr>
              <w:jc w:val="center"/>
              <w:rPr>
                <w:b/>
                <w:sz w:val="22"/>
              </w:rPr>
            </w:pPr>
            <w:r w:rsidRPr="001D0F80">
              <w:rPr>
                <w:b/>
                <w:sz w:val="22"/>
              </w:rPr>
              <w:t>№ 00000000000000000000</w:t>
            </w:r>
          </w:p>
        </w:tc>
      </w:tr>
      <w:tr w:rsidR="00EA5F81" w:rsidRPr="001D0F80" w:rsidTr="00030DE7">
        <w:tc>
          <w:tcPr>
            <w:tcW w:w="10263" w:type="dxa"/>
          </w:tcPr>
          <w:p w:rsidR="00EA5F81" w:rsidRPr="001D0F80" w:rsidRDefault="00EA5F81" w:rsidP="00030DE7">
            <w:pPr>
              <w:jc w:val="center"/>
              <w:rPr>
                <w:sz w:val="16"/>
              </w:rPr>
            </w:pPr>
            <w:r w:rsidRPr="001D0F80">
              <w:rPr>
                <w:sz w:val="16"/>
              </w:rPr>
              <w:t>номер специального избирательного счета, специального счета фонда местного референдума)</w:t>
            </w:r>
          </w:p>
        </w:tc>
      </w:tr>
    </w:tbl>
    <w:p w:rsidR="00EA5F81" w:rsidRPr="001D0F80" w:rsidRDefault="00EA5F81" w:rsidP="00EA5F81"/>
    <w:tbl>
      <w:tblPr>
        <w:tblW w:w="10253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5811"/>
        <w:gridCol w:w="63"/>
        <w:gridCol w:w="1240"/>
        <w:gridCol w:w="1133"/>
        <w:gridCol w:w="1154"/>
      </w:tblGrid>
      <w:tr w:rsidR="00EA5F81" w:rsidRPr="001D0F80" w:rsidTr="00030DE7">
        <w:trPr>
          <w:cantSplit/>
          <w:tblHeader/>
        </w:trPr>
        <w:tc>
          <w:tcPr>
            <w:tcW w:w="6726" w:type="dxa"/>
            <w:gridSpan w:val="3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Строка финансового отчета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Шифр строки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Сумма, руб.</w:t>
            </w:r>
            <w:r w:rsidRPr="001D0F80">
              <w:rPr>
                <w:rStyle w:val="a3"/>
              </w:rPr>
              <w:footnoteReference w:customMarkFollows="1" w:id="2"/>
              <w:t>*)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Приме</w:t>
            </w:r>
            <w:r w:rsidRPr="001D0F80">
              <w:softHyphen/>
              <w:t>-</w:t>
            </w:r>
            <w:proofErr w:type="spellStart"/>
            <w:r w:rsidRPr="001D0F80">
              <w:t>чание</w:t>
            </w:r>
            <w:proofErr w:type="spellEnd"/>
          </w:p>
        </w:tc>
      </w:tr>
      <w:tr w:rsidR="00EA5F81" w:rsidRPr="001D0F80" w:rsidTr="00030DE7">
        <w:trPr>
          <w:cantSplit/>
          <w:tblHeader/>
        </w:trPr>
        <w:tc>
          <w:tcPr>
            <w:tcW w:w="6726" w:type="dxa"/>
            <w:gridSpan w:val="3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1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3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4</w:t>
            </w: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  <w:r w:rsidRPr="001D0F80">
              <w:rPr>
                <w:b/>
              </w:rPr>
              <w:t>1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  <w:r w:rsidRPr="001D0F80">
              <w:rPr>
                <w:b/>
              </w:rPr>
              <w:t>Поступило средств в избирательный фонд, всего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  <w:rPr>
                <w:b/>
              </w:rPr>
            </w:pPr>
            <w:r w:rsidRPr="001D0F80">
              <w:rPr>
                <w:b/>
              </w:rPr>
              <w:t>10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3 217 300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</w:p>
        </w:tc>
      </w:tr>
      <w:tr w:rsidR="00EA5F81" w:rsidRPr="001D0F80" w:rsidTr="00030DE7">
        <w:trPr>
          <w:cantSplit/>
        </w:trPr>
        <w:tc>
          <w:tcPr>
            <w:tcW w:w="10253" w:type="dxa"/>
            <w:gridSpan w:val="6"/>
          </w:tcPr>
          <w:p w:rsidR="00EA5F81" w:rsidRPr="001D0F80" w:rsidRDefault="00EA5F81" w:rsidP="00030DE7">
            <w:pPr>
              <w:pStyle w:val="a8"/>
              <w:ind w:left="851"/>
            </w:pPr>
            <w:r w:rsidRPr="001D0F80">
              <w:t xml:space="preserve">        в том числе</w:t>
            </w: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1.1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 xml:space="preserve">Поступило средств в установленном порядке для формирования избирательного фонда 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 xml:space="preserve"> 2 580 000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10253" w:type="dxa"/>
            <w:gridSpan w:val="6"/>
          </w:tcPr>
          <w:p w:rsidR="00EA5F81" w:rsidRPr="001D0F80" w:rsidRDefault="00EA5F81" w:rsidP="00030DE7">
            <w:pPr>
              <w:pStyle w:val="a8"/>
              <w:ind w:left="822" w:hanging="284"/>
            </w:pPr>
            <w:r w:rsidRPr="001D0F80">
              <w:t xml:space="preserve">      из них</w:t>
            </w: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1.1.1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Собственные средства кандидата (избирательного объединения)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30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200 000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1.1.2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Средства, выделенные кандидату выдвинувшим его избирательным объединением (средства, выделенные соответствующей группе общественным объединением, указанным в части 3 ст. 12 Закона Амурской области № 72-ОЗ)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40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1 000 000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1.1.3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Добровольные пожертвования гражданина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50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1.1.4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Добровольные пожертвования юридического лица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60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1 380 000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1.2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 xml:space="preserve">Поступило в избирательный фонд денежных средств, с нарушением п.5-8 ст. 65 Закона Амурской области № 222-ОЗ 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70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637 300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10253" w:type="dxa"/>
            <w:gridSpan w:val="6"/>
          </w:tcPr>
          <w:p w:rsidR="00EA5F81" w:rsidRPr="001D0F80" w:rsidRDefault="00EA5F81" w:rsidP="00030DE7">
            <w:pPr>
              <w:pStyle w:val="a8"/>
              <w:ind w:left="851"/>
            </w:pPr>
            <w:r w:rsidRPr="001D0F80">
              <w:t>из них</w:t>
            </w: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1.2.1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Собственные средства кандидата (избирательного объединения)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80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1.2.2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Средства гражданина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100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100 300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1.2.3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Средства юридического лица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110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537 000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  <w:r w:rsidRPr="001D0F80">
              <w:rPr>
                <w:b/>
              </w:rPr>
              <w:t>2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  <w:r w:rsidRPr="001D0F80">
              <w:rPr>
                <w:b/>
              </w:rPr>
              <w:t>Возвращено денежных средств из избирательного фонда, всего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  <w:rPr>
                <w:b/>
              </w:rPr>
            </w:pPr>
            <w:r w:rsidRPr="001D0F80">
              <w:rPr>
                <w:b/>
              </w:rPr>
              <w:t>120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537 300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</w:p>
        </w:tc>
      </w:tr>
      <w:tr w:rsidR="00EA5F81" w:rsidRPr="001D0F80" w:rsidTr="00030DE7">
        <w:trPr>
          <w:cantSplit/>
        </w:trPr>
        <w:tc>
          <w:tcPr>
            <w:tcW w:w="10253" w:type="dxa"/>
            <w:gridSpan w:val="6"/>
          </w:tcPr>
          <w:p w:rsidR="00EA5F81" w:rsidRPr="001D0F80" w:rsidRDefault="00EA5F81" w:rsidP="00030DE7">
            <w:pPr>
              <w:pStyle w:val="a8"/>
              <w:ind w:left="851"/>
            </w:pPr>
            <w:r w:rsidRPr="001D0F80">
              <w:t>в том числе</w:t>
            </w: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2.1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Перечислено в доход бюджета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130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300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2.2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Возвращено денежных средств, поступивших с нарушением установленного порядка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140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537 000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10253" w:type="dxa"/>
            <w:gridSpan w:val="6"/>
          </w:tcPr>
          <w:p w:rsidR="00EA5F81" w:rsidRPr="001D0F80" w:rsidRDefault="00EA5F81" w:rsidP="00030DE7">
            <w:pPr>
              <w:pStyle w:val="a8"/>
              <w:ind w:left="851"/>
            </w:pPr>
            <w:r w:rsidRPr="001D0F80">
              <w:t>из них</w:t>
            </w: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2.2.1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Гражданам, которым запрещено осуществлять пожертвования либо не указавшим обязательные сведения в расчетном документе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150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100 000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2.2.2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160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437 000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2.2.3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Средств, поступивших с превышением предельного размера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170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2.3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Возвращено денежных средств, поступивших в установленном порядке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180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  <w:r w:rsidRPr="001D0F80">
              <w:rPr>
                <w:b/>
              </w:rPr>
              <w:t>3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  <w:r w:rsidRPr="001D0F80">
              <w:rPr>
                <w:b/>
              </w:rPr>
              <w:t>Израсходовано средств, всего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  <w:rPr>
                <w:b/>
              </w:rPr>
            </w:pPr>
            <w:r w:rsidRPr="001D0F80">
              <w:rPr>
                <w:b/>
              </w:rPr>
              <w:t>200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2 567 130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</w:p>
        </w:tc>
      </w:tr>
      <w:tr w:rsidR="00EA5F81" w:rsidRPr="001D0F80" w:rsidTr="00030DE7">
        <w:trPr>
          <w:cantSplit/>
        </w:trPr>
        <w:tc>
          <w:tcPr>
            <w:tcW w:w="10253" w:type="dxa"/>
            <w:gridSpan w:val="6"/>
          </w:tcPr>
          <w:p w:rsidR="00EA5F81" w:rsidRPr="001D0F80" w:rsidRDefault="00EA5F81" w:rsidP="00030DE7">
            <w:pPr>
              <w:pStyle w:val="a8"/>
              <w:ind w:left="851"/>
            </w:pPr>
            <w:r w:rsidRPr="001D0F80">
              <w:t>в том числе</w:t>
            </w: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3.1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На организацию сбора подписей избирателей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210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10 600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3.1.1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Из них на оплату труда лиц, привлекаемых для сбора подписей избирателей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220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10 000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3.2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На агитацию через организации телерадиовещания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230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2 500 000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3.3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  <w:spacing w:line="180" w:lineRule="exact"/>
            </w:pPr>
            <w:r w:rsidRPr="001D0F80">
              <w:t>На агитацию через редакции периодических печатных изданий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240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lastRenderedPageBreak/>
              <w:t>3.4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На выпуск и распространение печатных и иных агитационных материалов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250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35 000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3.5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На проведение публичных массовых мероприятий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260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16 000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3.6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</w:pPr>
            <w:r w:rsidRPr="001D0F80">
              <w:t>На оплату работ (услуг) информационного и консультационного характера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270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3.7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  <w:spacing w:after="40" w:line="180" w:lineRule="exact"/>
            </w:pPr>
            <w:r w:rsidRPr="001D0F80"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280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5 050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3.8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  <w:spacing w:line="180" w:lineRule="exact"/>
            </w:pPr>
            <w:r w:rsidRPr="001D0F80"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290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480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  <w:r w:rsidRPr="001D0F80">
              <w:rPr>
                <w:b/>
              </w:rPr>
              <w:t>4</w:t>
            </w:r>
          </w:p>
        </w:tc>
        <w:tc>
          <w:tcPr>
            <w:tcW w:w="5874" w:type="dxa"/>
            <w:gridSpan w:val="2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  <w:r w:rsidRPr="001D0F80">
              <w:rPr>
                <w:b/>
              </w:rPr>
              <w:t xml:space="preserve">Распределено неизрасходованного остатка средств фонда </w:t>
            </w:r>
            <w:r w:rsidRPr="001D0F80">
              <w:rPr>
                <w:rStyle w:val="a3"/>
                <w:b/>
              </w:rPr>
              <w:footnoteReference w:customMarkFollows="1" w:id="3"/>
              <w:t>***</w:t>
            </w:r>
          </w:p>
        </w:tc>
        <w:tc>
          <w:tcPr>
            <w:tcW w:w="1240" w:type="dxa"/>
          </w:tcPr>
          <w:p w:rsidR="00EA5F81" w:rsidRPr="001D0F80" w:rsidRDefault="00EA5F81" w:rsidP="00030DE7">
            <w:pPr>
              <w:pStyle w:val="a8"/>
              <w:jc w:val="center"/>
              <w:rPr>
                <w:b/>
              </w:rPr>
            </w:pPr>
            <w:r w:rsidRPr="001D0F80">
              <w:rPr>
                <w:b/>
              </w:rPr>
              <w:t>380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</w:p>
        </w:tc>
      </w:tr>
      <w:tr w:rsidR="00EA5F81" w:rsidRPr="001D0F80" w:rsidTr="00030DE7">
        <w:trPr>
          <w:cantSplit/>
        </w:trPr>
        <w:tc>
          <w:tcPr>
            <w:tcW w:w="10253" w:type="dxa"/>
            <w:gridSpan w:val="6"/>
          </w:tcPr>
          <w:p w:rsidR="00EA5F81" w:rsidRPr="001D0F80" w:rsidRDefault="00EA5F81" w:rsidP="00030DE7">
            <w:pPr>
              <w:pStyle w:val="a8"/>
              <w:ind w:left="851"/>
            </w:pPr>
            <w:r w:rsidRPr="001D0F80">
              <w:t>В том числе</w:t>
            </w: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4.1</w:t>
            </w:r>
          </w:p>
        </w:tc>
        <w:tc>
          <w:tcPr>
            <w:tcW w:w="5811" w:type="dxa"/>
          </w:tcPr>
          <w:p w:rsidR="00EA5F81" w:rsidRPr="001D0F80" w:rsidRDefault="00EA5F81" w:rsidP="00030DE7">
            <w:pPr>
              <w:pStyle w:val="a8"/>
            </w:pPr>
            <w:r w:rsidRPr="001D0F80">
              <w:t>Средствам массовой информации</w:t>
            </w:r>
          </w:p>
        </w:tc>
        <w:tc>
          <w:tcPr>
            <w:tcW w:w="1303" w:type="dxa"/>
            <w:gridSpan w:val="2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390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</w:pPr>
            <w:r w:rsidRPr="001D0F80">
              <w:t>4.2</w:t>
            </w:r>
          </w:p>
        </w:tc>
        <w:tc>
          <w:tcPr>
            <w:tcW w:w="5811" w:type="dxa"/>
          </w:tcPr>
          <w:p w:rsidR="00EA5F81" w:rsidRPr="001D0F80" w:rsidRDefault="00EA5F81" w:rsidP="00030DE7">
            <w:pPr>
              <w:pStyle w:val="a8"/>
            </w:pPr>
            <w:r w:rsidRPr="001D0F80">
              <w:t>Денежных средств, пропорционально перечисленных в избирательный фонд</w:t>
            </w:r>
          </w:p>
        </w:tc>
        <w:tc>
          <w:tcPr>
            <w:tcW w:w="1303" w:type="dxa"/>
            <w:gridSpan w:val="2"/>
          </w:tcPr>
          <w:p w:rsidR="00EA5F81" w:rsidRPr="001D0F80" w:rsidRDefault="00EA5F81" w:rsidP="00030DE7">
            <w:pPr>
              <w:pStyle w:val="a8"/>
              <w:jc w:val="center"/>
            </w:pPr>
            <w:r w:rsidRPr="001D0F80">
              <w:t>400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</w:pPr>
          </w:p>
        </w:tc>
      </w:tr>
      <w:tr w:rsidR="00EA5F81" w:rsidRPr="001D0F80" w:rsidTr="00030DE7">
        <w:trPr>
          <w:cantSplit/>
          <w:trHeight w:val="858"/>
        </w:trPr>
        <w:tc>
          <w:tcPr>
            <w:tcW w:w="852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  <w:r w:rsidRPr="001D0F80">
              <w:rPr>
                <w:b/>
              </w:rPr>
              <w:t>5</w:t>
            </w:r>
          </w:p>
        </w:tc>
        <w:tc>
          <w:tcPr>
            <w:tcW w:w="5811" w:type="dxa"/>
          </w:tcPr>
          <w:p w:rsidR="00EA5F81" w:rsidRPr="001D0F80" w:rsidRDefault="00EA5F81" w:rsidP="00030DE7">
            <w:pPr>
              <w:pStyle w:val="a8"/>
              <w:tabs>
                <w:tab w:val="right" w:pos="6603"/>
              </w:tabs>
              <w:jc w:val="left"/>
              <w:rPr>
                <w:b/>
              </w:rPr>
            </w:pPr>
            <w:r w:rsidRPr="001D0F80">
              <w:rPr>
                <w:b/>
              </w:rPr>
              <w:t xml:space="preserve">Остаток средств фонда на дату сдачи отчета (заверяется банковской справкой) </w:t>
            </w:r>
          </w:p>
        </w:tc>
        <w:tc>
          <w:tcPr>
            <w:tcW w:w="1303" w:type="dxa"/>
            <w:gridSpan w:val="2"/>
          </w:tcPr>
          <w:p w:rsidR="00EA5F81" w:rsidRPr="001D0F80" w:rsidRDefault="00EA5F81" w:rsidP="00030DE7">
            <w:pPr>
              <w:pStyle w:val="a8"/>
              <w:jc w:val="center"/>
              <w:rPr>
                <w:b/>
              </w:rPr>
            </w:pPr>
            <w:r w:rsidRPr="001D0F80">
              <w:rPr>
                <w:b/>
              </w:rPr>
              <w:t>410</w:t>
            </w:r>
          </w:p>
        </w:tc>
        <w:tc>
          <w:tcPr>
            <w:tcW w:w="1133" w:type="dxa"/>
          </w:tcPr>
          <w:p w:rsidR="00EA5F81" w:rsidRPr="001D0F80" w:rsidRDefault="00EA5F81" w:rsidP="00030DE7">
            <w:pPr>
              <w:pStyle w:val="a8"/>
              <w:jc w:val="right"/>
              <w:rPr>
                <w:b/>
              </w:rPr>
            </w:pPr>
            <w:r w:rsidRPr="001D0F80">
              <w:rPr>
                <w:b/>
              </w:rPr>
              <w:t>650 170</w:t>
            </w:r>
          </w:p>
        </w:tc>
        <w:tc>
          <w:tcPr>
            <w:tcW w:w="1154" w:type="dxa"/>
          </w:tcPr>
          <w:p w:rsidR="00EA5F81" w:rsidRPr="001D0F80" w:rsidRDefault="00EA5F81" w:rsidP="00030DE7">
            <w:pPr>
              <w:pStyle w:val="a8"/>
              <w:rPr>
                <w:b/>
              </w:rPr>
            </w:pPr>
          </w:p>
        </w:tc>
      </w:tr>
    </w:tbl>
    <w:p w:rsidR="00EA5F81" w:rsidRPr="001D0F80" w:rsidRDefault="00EA5F81" w:rsidP="00EA5F81">
      <w:pPr>
        <w:pStyle w:val="a4"/>
        <w:rPr>
          <w:sz w:val="20"/>
        </w:rPr>
      </w:pPr>
    </w:p>
    <w:p w:rsidR="00EA5F81" w:rsidRPr="001D0F80" w:rsidRDefault="00EA5F81" w:rsidP="00EA5F81">
      <w:pPr>
        <w:pStyle w:val="a4"/>
        <w:rPr>
          <w:b/>
          <w:sz w:val="20"/>
        </w:rPr>
      </w:pPr>
      <w:r w:rsidRPr="001D0F80">
        <w:rPr>
          <w:b/>
          <w:sz w:val="20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EA5F81" w:rsidRPr="001D0F80" w:rsidRDefault="00EA5F81" w:rsidP="00EA5F81">
      <w:pPr>
        <w:pStyle w:val="a4"/>
        <w:rPr>
          <w:b/>
          <w:sz w:val="20"/>
        </w:rPr>
      </w:pPr>
    </w:p>
    <w:tbl>
      <w:tblPr>
        <w:tblW w:w="1013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44"/>
        <w:gridCol w:w="533"/>
        <w:gridCol w:w="2977"/>
        <w:gridCol w:w="283"/>
        <w:gridCol w:w="2798"/>
      </w:tblGrid>
      <w:tr w:rsidR="00EA5F81" w:rsidRPr="001D0F80" w:rsidTr="00030DE7">
        <w:trPr>
          <w:cantSplit/>
          <w:trHeight w:val="451"/>
        </w:trPr>
        <w:tc>
          <w:tcPr>
            <w:tcW w:w="3544" w:type="dxa"/>
          </w:tcPr>
          <w:p w:rsidR="00EA5F81" w:rsidRPr="001D0F80" w:rsidRDefault="00EA5F81" w:rsidP="00030DE7">
            <w:r w:rsidRPr="001D0F80">
              <w:rPr>
                <w:sz w:val="20"/>
                <w:szCs w:val="20"/>
              </w:rPr>
              <w:t>Кандидат</w:t>
            </w:r>
            <w:r w:rsidRPr="001D0F80">
              <w:t xml:space="preserve"> </w:t>
            </w:r>
          </w:p>
          <w:p w:rsidR="00EA5F81" w:rsidRPr="001D0F80" w:rsidRDefault="00EA5F81" w:rsidP="00030DE7">
            <w:pPr>
              <w:rPr>
                <w:sz w:val="20"/>
                <w:szCs w:val="20"/>
              </w:rPr>
            </w:pPr>
            <w:r w:rsidRPr="001D0F80">
              <w:t xml:space="preserve"> </w:t>
            </w:r>
            <w:r w:rsidRPr="001D0F80">
              <w:rPr>
                <w:sz w:val="20"/>
                <w:szCs w:val="20"/>
              </w:rPr>
              <w:t>(уполномоченный представитель по финансовым вопросам избирательного объединения, кандидата)</w:t>
            </w:r>
          </w:p>
          <w:p w:rsidR="00EA5F81" w:rsidRPr="001D0F80" w:rsidRDefault="00EA5F81" w:rsidP="00030DE7"/>
        </w:tc>
        <w:tc>
          <w:tcPr>
            <w:tcW w:w="533" w:type="dxa"/>
            <w:vAlign w:val="bottom"/>
          </w:tcPr>
          <w:p w:rsidR="00EA5F81" w:rsidRPr="001D0F80" w:rsidRDefault="00EA5F81" w:rsidP="00030DE7"/>
        </w:tc>
        <w:tc>
          <w:tcPr>
            <w:tcW w:w="2977" w:type="dxa"/>
          </w:tcPr>
          <w:p w:rsidR="00EA5F81" w:rsidRPr="001D0F80" w:rsidRDefault="00EA5F81" w:rsidP="00030DE7">
            <w:pPr>
              <w:jc w:val="center"/>
              <w:rPr>
                <w:sz w:val="20"/>
                <w:szCs w:val="20"/>
              </w:rPr>
            </w:pPr>
            <w:r w:rsidRPr="001D0F80">
              <w:rPr>
                <w:sz w:val="20"/>
                <w:szCs w:val="20"/>
              </w:rPr>
              <w:t>_______________________</w:t>
            </w:r>
          </w:p>
          <w:p w:rsidR="00EA5F81" w:rsidRPr="001D0F80" w:rsidRDefault="00EA5F81" w:rsidP="00030DE7">
            <w:pPr>
              <w:jc w:val="center"/>
              <w:rPr>
                <w:sz w:val="20"/>
                <w:szCs w:val="20"/>
              </w:rPr>
            </w:pPr>
            <w:r w:rsidRPr="001D0F80">
              <w:rPr>
                <w:sz w:val="20"/>
                <w:szCs w:val="20"/>
              </w:rPr>
              <w:t xml:space="preserve">(подпись) </w:t>
            </w:r>
          </w:p>
          <w:p w:rsidR="00EA5F81" w:rsidRPr="001D0F80" w:rsidRDefault="00EA5F81" w:rsidP="00030DE7">
            <w:pPr>
              <w:pStyle w:val="11"/>
              <w:keepNext w:val="0"/>
              <w:overflowPunct w:val="0"/>
              <w:textAlignment w:val="baseline"/>
              <w:rPr>
                <w:szCs w:val="20"/>
              </w:rPr>
            </w:pPr>
          </w:p>
        </w:tc>
        <w:tc>
          <w:tcPr>
            <w:tcW w:w="283" w:type="dxa"/>
            <w:vAlign w:val="bottom"/>
          </w:tcPr>
          <w:p w:rsidR="00EA5F81" w:rsidRPr="001D0F80" w:rsidRDefault="00EA5F81" w:rsidP="00030DE7"/>
        </w:tc>
        <w:tc>
          <w:tcPr>
            <w:tcW w:w="2798" w:type="dxa"/>
          </w:tcPr>
          <w:p w:rsidR="00EA5F81" w:rsidRPr="001D0F80" w:rsidRDefault="00EA5F81" w:rsidP="00030DE7">
            <w:pPr>
              <w:jc w:val="center"/>
              <w:rPr>
                <w:sz w:val="20"/>
                <w:szCs w:val="20"/>
              </w:rPr>
            </w:pPr>
            <w:r w:rsidRPr="001D0F80">
              <w:rPr>
                <w:sz w:val="20"/>
                <w:szCs w:val="20"/>
              </w:rPr>
              <w:t xml:space="preserve">   ______________________</w:t>
            </w:r>
          </w:p>
          <w:p w:rsidR="00EA5F81" w:rsidRPr="001D0F80" w:rsidRDefault="00EA5F81" w:rsidP="00030DE7">
            <w:pPr>
              <w:jc w:val="center"/>
              <w:rPr>
                <w:sz w:val="20"/>
                <w:szCs w:val="20"/>
              </w:rPr>
            </w:pPr>
            <w:r w:rsidRPr="001D0F80">
              <w:rPr>
                <w:sz w:val="20"/>
                <w:szCs w:val="20"/>
              </w:rPr>
              <w:t>(И.О. Фамилия)</w:t>
            </w:r>
          </w:p>
        </w:tc>
      </w:tr>
    </w:tbl>
    <w:p w:rsidR="00EA5F81" w:rsidRPr="001D0F80" w:rsidRDefault="00EA5F81" w:rsidP="00EA5F81">
      <w:pPr>
        <w:pStyle w:val="ConsNormal"/>
        <w:ind w:firstLine="0"/>
        <w:jc w:val="right"/>
        <w:rPr>
          <w:sz w:val="20"/>
        </w:rPr>
      </w:pPr>
      <w:r w:rsidRPr="001D0F80">
        <w:rPr>
          <w:sz w:val="20"/>
        </w:rPr>
        <w:t xml:space="preserve">                           ___________________________</w:t>
      </w:r>
    </w:p>
    <w:p w:rsidR="00EA5F81" w:rsidRPr="001D0F80" w:rsidRDefault="00EA5F81" w:rsidP="00EA5F81">
      <w:pPr>
        <w:pStyle w:val="ConsNormal"/>
        <w:ind w:firstLine="0"/>
        <w:jc w:val="center"/>
        <w:rPr>
          <w:sz w:val="20"/>
        </w:rPr>
      </w:pPr>
      <w:r w:rsidRPr="001D0F80">
        <w:rPr>
          <w:sz w:val="20"/>
        </w:rPr>
        <w:t xml:space="preserve">                                                                                                                                   (дата)</w:t>
      </w:r>
    </w:p>
    <w:p w:rsidR="00EA5F81" w:rsidRPr="001D0F80" w:rsidRDefault="00EA5F81" w:rsidP="00EA5F81">
      <w:pPr>
        <w:pStyle w:val="ConsNormal"/>
      </w:pPr>
      <w:bookmarkStart w:id="0" w:name="_GoBack"/>
      <w:bookmarkEnd w:id="0"/>
    </w:p>
    <w:sectPr w:rsidR="00EA5F81" w:rsidRPr="001D0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2AD" w:rsidRDefault="001252AD" w:rsidP="00EA5F81">
      <w:r>
        <w:separator/>
      </w:r>
    </w:p>
  </w:endnote>
  <w:endnote w:type="continuationSeparator" w:id="0">
    <w:p w:rsidR="001252AD" w:rsidRDefault="001252AD" w:rsidP="00EA5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2AD" w:rsidRDefault="001252AD" w:rsidP="00EA5F81">
      <w:r>
        <w:separator/>
      </w:r>
    </w:p>
  </w:footnote>
  <w:footnote w:type="continuationSeparator" w:id="0">
    <w:p w:rsidR="001252AD" w:rsidRDefault="001252AD" w:rsidP="00EA5F81">
      <w:r>
        <w:continuationSeparator/>
      </w:r>
    </w:p>
  </w:footnote>
  <w:footnote w:id="1">
    <w:p w:rsidR="00EA5F81" w:rsidRDefault="00EA5F81" w:rsidP="00EA5F81">
      <w:pPr>
        <w:pStyle w:val="a6"/>
      </w:pPr>
      <w:r>
        <w:rPr>
          <w:rStyle w:val="a3"/>
        </w:rPr>
        <w:footnoteRef/>
      </w:r>
      <w:r>
        <w:t xml:space="preserve"> См.: Постановление избирательной комиссии Амурской области от 16.05.2019 № 120/976-6 «</w:t>
      </w:r>
      <w:r w:rsidRPr="004E4BDA">
        <w:t>О рекомендациях по формированию и расходованию денежных средств избирательных фондов кандидатов, избирательных объединений, фонда местного референдума, создаваемого инициативной группой по проведению местного референдума, иной группой участников местного референдума</w:t>
      </w:r>
      <w:r>
        <w:t>».</w:t>
      </w:r>
    </w:p>
  </w:footnote>
  <w:footnote w:id="2">
    <w:p w:rsidR="00EA5F81" w:rsidRDefault="00EA5F81" w:rsidP="00EA5F81">
      <w:pPr>
        <w:pStyle w:val="a6"/>
      </w:pPr>
      <w:r>
        <w:rPr>
          <w:rStyle w:val="a3"/>
        </w:rPr>
        <w:t>*)</w:t>
      </w:r>
      <w:r>
        <w:t xml:space="preserve"> Необходимо обратить внимание на допустимые размеры пожертвований в избирательные фонды.</w:t>
      </w:r>
    </w:p>
  </w:footnote>
  <w:footnote w:id="3">
    <w:p w:rsidR="00EA5F81" w:rsidRDefault="00EA5F81" w:rsidP="00EA5F81">
      <w:pPr>
        <w:pStyle w:val="a4"/>
        <w:spacing w:line="180" w:lineRule="exact"/>
        <w:rPr>
          <w:b/>
          <w:sz w:val="20"/>
        </w:rPr>
      </w:pPr>
      <w:r>
        <w:rPr>
          <w:rStyle w:val="a3"/>
          <w:b/>
        </w:rPr>
        <w:t>***</w:t>
      </w:r>
      <w:r>
        <w:rPr>
          <w:b/>
        </w:rPr>
        <w:t xml:space="preserve"> </w:t>
      </w:r>
      <w:r>
        <w:rPr>
          <w:b/>
          <w:sz w:val="20"/>
        </w:rPr>
        <w:t xml:space="preserve"> </w:t>
      </w:r>
      <w:r>
        <w:rPr>
          <w:bCs/>
          <w:sz w:val="20"/>
        </w:rPr>
        <w:t>Заполняется в итоговом финансовом отчете, в сводных сведениях.</w:t>
      </w:r>
    </w:p>
    <w:p w:rsidR="00EA5F81" w:rsidRDefault="00EA5F81" w:rsidP="00EA5F81">
      <w:pPr>
        <w:pStyle w:val="a4"/>
        <w:spacing w:line="180" w:lineRule="exact"/>
        <w:ind w:right="-851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F81"/>
    <w:rsid w:val="001252AD"/>
    <w:rsid w:val="00D14D3E"/>
    <w:rsid w:val="00EA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DB32E-834B-4A18-A879-C24D9890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F8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A5F81"/>
    <w:pPr>
      <w:keepNext/>
      <w:autoSpaceDE w:val="0"/>
      <w:autoSpaceDN w:val="0"/>
      <w:jc w:val="center"/>
      <w:outlineLvl w:val="0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5F8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styleId="a3">
    <w:name w:val="footnote reference"/>
    <w:rsid w:val="00EA5F81"/>
    <w:rPr>
      <w:vertAlign w:val="superscript"/>
    </w:rPr>
  </w:style>
  <w:style w:type="paragraph" w:customStyle="1" w:styleId="ConsNormal">
    <w:name w:val="ConsNormal"/>
    <w:rsid w:val="00EA5F81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4">
    <w:name w:val="Body Text Indent"/>
    <w:basedOn w:val="a"/>
    <w:link w:val="a5"/>
    <w:semiHidden/>
    <w:rsid w:val="00EA5F8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EA5F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rsid w:val="00EA5F81"/>
    <w:pPr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EA5F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çàãîëîâîê 1"/>
    <w:basedOn w:val="a"/>
    <w:next w:val="a"/>
    <w:rsid w:val="00EA5F81"/>
    <w:pPr>
      <w:keepNext/>
      <w:autoSpaceDE w:val="0"/>
      <w:autoSpaceDN w:val="0"/>
      <w:adjustRightInd w:val="0"/>
      <w:jc w:val="center"/>
    </w:pPr>
    <w:rPr>
      <w:sz w:val="20"/>
      <w:szCs w:val="24"/>
    </w:rPr>
  </w:style>
  <w:style w:type="paragraph" w:customStyle="1" w:styleId="a8">
    <w:name w:val="ТабличныйТекст"/>
    <w:basedOn w:val="a"/>
    <w:rsid w:val="00EA5F81"/>
    <w:pPr>
      <w:snapToGrid w:val="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2021-06-21T05:29:00Z</dcterms:created>
  <dcterms:modified xsi:type="dcterms:W3CDTF">2021-06-21T05:30:00Z</dcterms:modified>
</cp:coreProperties>
</file>